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5E2754" w:rsidRPr="005306E5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Pr="005306E5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En cumplimiento con la Ley 19.574 de 20 de diciembre de 2017 (Ley Integral contra el Lavado de Activos) y el Art. 5</w:t>
      </w:r>
      <w:r w:rsidR="00494DF9">
        <w:rPr>
          <w:rFonts w:ascii="Arial Unicode MS" w:eastAsia="Arial Unicode MS" w:hAnsi="Arial Unicode MS" w:cs="Arial Unicode MS"/>
          <w:lang w:val="es-UY"/>
        </w:rPr>
        <w:t>5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Decreto 379/018 de 12 de noviembre de 2018, solicitamos a Usted, por operar en un remate público, completar el siguiente formulario.</w:t>
      </w:r>
    </w:p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Pr="005306E5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Pr="005306E5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5E2754" w:rsidRPr="005306E5" w:rsidRDefault="005E2754" w:rsidP="005E2754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5E2754" w:rsidRPr="005306E5" w:rsidRDefault="005E2754" w:rsidP="005E2754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5E2754" w:rsidRPr="00380398" w:rsidRDefault="005E2754" w:rsidP="005E2754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Pr="005306E5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Default="005E2754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5E2754" w:rsidRDefault="005E2754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  <w:bookmarkStart w:id="0" w:name="_GoBack"/>
      <w:bookmarkEnd w:id="0"/>
    </w:p>
    <w:p w:rsidR="00636333" w:rsidRDefault="006675A7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 xml:space="preserve"> </w:t>
      </w:r>
      <w:r w:rsidR="00BB72F8"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DEBIDA DILIGENCIA </w:t>
      </w:r>
      <w:r w:rsidR="00843877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 xml:space="preserve">NORMAL </w:t>
      </w:r>
    </w:p>
    <w:p w:rsidR="000F70CA" w:rsidRPr="005E2754" w:rsidRDefault="005E2754" w:rsidP="005E2754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5E2754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Física</w:t>
      </w:r>
    </w:p>
    <w:p w:rsidR="00CD212D" w:rsidRPr="00291536" w:rsidRDefault="00CD212D" w:rsidP="00291536">
      <w:pPr>
        <w:jc w:val="center"/>
        <w:rPr>
          <w:rFonts w:ascii="Arial Unicode MS" w:eastAsia="Arial Unicode MS" w:hAnsi="Arial Unicode MS" w:cs="Arial Unicode MS"/>
          <w:b/>
          <w:sz w:val="18"/>
          <w:szCs w:val="18"/>
          <w:lang w:val="es-UY"/>
        </w:rPr>
      </w:pPr>
    </w:p>
    <w:p w:rsidR="00BB72F8" w:rsidRPr="007956E3" w:rsidRDefault="00912166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DE19F0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2F591B" w:rsidRPr="007956E3">
        <w:rPr>
          <w:rFonts w:ascii="Arial" w:eastAsia="Arial Unicode MS" w:hAnsi="Arial" w:cs="Arial"/>
          <w:b/>
          <w:lang w:val="es-UY"/>
        </w:rPr>
        <w:t>PERSONA FÍSICA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6E54DD" w:rsidRPr="0033740C" w:rsidTr="0070721F">
        <w:trPr>
          <w:trHeight w:val="557"/>
        </w:trPr>
        <w:tc>
          <w:tcPr>
            <w:tcW w:w="8897" w:type="dxa"/>
          </w:tcPr>
          <w:p w:rsidR="006E54DD" w:rsidRPr="0070721F" w:rsidRDefault="006E54DD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</w:t>
            </w:r>
            <w:r w:rsidR="007B7D4F"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S</w:t>
            </w: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 xml:space="preserve"> Y APELLIDOS COMPLETOS:</w:t>
            </w:r>
          </w:p>
          <w:p w:rsidR="006E54DD" w:rsidRPr="0070721F" w:rsidRDefault="006E54DD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9049D4" w:rsidTr="0070721F">
        <w:trPr>
          <w:trHeight w:val="556"/>
        </w:trPr>
        <w:tc>
          <w:tcPr>
            <w:tcW w:w="8897" w:type="dxa"/>
          </w:tcPr>
          <w:p w:rsidR="007956E3" w:rsidRPr="0070721F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70721F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33740C" w:rsidTr="0070721F">
        <w:trPr>
          <w:trHeight w:val="565"/>
        </w:trPr>
        <w:tc>
          <w:tcPr>
            <w:tcW w:w="8897" w:type="dxa"/>
          </w:tcPr>
          <w:p w:rsidR="007956E3" w:rsidRPr="0070721F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70721F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33740C" w:rsidTr="0070721F">
        <w:trPr>
          <w:trHeight w:val="545"/>
        </w:trPr>
        <w:tc>
          <w:tcPr>
            <w:tcW w:w="8897" w:type="dxa"/>
          </w:tcPr>
          <w:p w:rsidR="007956E3" w:rsidRPr="0070721F" w:rsidRDefault="007956E3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70721F" w:rsidRDefault="007956E3" w:rsidP="00814CDD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843877" w:rsidRPr="009049D4" w:rsidTr="0070721F">
        <w:trPr>
          <w:trHeight w:val="567"/>
        </w:trPr>
        <w:tc>
          <w:tcPr>
            <w:tcW w:w="8897" w:type="dxa"/>
          </w:tcPr>
          <w:p w:rsidR="00843877" w:rsidRPr="0070721F" w:rsidRDefault="00843877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  <w:tr w:rsidR="004D485D" w:rsidRPr="009049D4" w:rsidTr="0070721F">
        <w:trPr>
          <w:trHeight w:val="561"/>
        </w:trPr>
        <w:tc>
          <w:tcPr>
            <w:tcW w:w="8897" w:type="dxa"/>
          </w:tcPr>
          <w:p w:rsidR="004D485D" w:rsidRPr="0070721F" w:rsidRDefault="004D485D" w:rsidP="007956E3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PROP</w:t>
            </w:r>
            <w:r w:rsidR="003D5BA6"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SITO Y NATURALEZA DE LA OPERACI</w:t>
            </w:r>
            <w:r w:rsidR="003D5BA6"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Ó</w:t>
            </w: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N:</w:t>
            </w:r>
          </w:p>
        </w:tc>
      </w:tr>
    </w:tbl>
    <w:p w:rsidR="00A37F14" w:rsidRDefault="00A37F14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539"/>
        <w:gridCol w:w="707"/>
        <w:gridCol w:w="4113"/>
        <w:gridCol w:w="708"/>
      </w:tblGrid>
      <w:tr w:rsidR="00A37F14" w:rsidTr="00A37F14">
        <w:trPr>
          <w:trHeight w:val="348"/>
        </w:trPr>
        <w:tc>
          <w:tcPr>
            <w:tcW w:w="3539" w:type="dxa"/>
            <w:tcBorders>
              <w:top w:val="nil"/>
              <w:left w:val="nil"/>
              <w:bottom w:val="nil"/>
            </w:tcBorders>
          </w:tcPr>
          <w:p w:rsidR="00A37F14" w:rsidRDefault="0070721F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70721F">
              <w:rPr>
                <w:rFonts w:ascii="Arial Unicode MS" w:eastAsia="Arial Unicode MS" w:hAnsi="Arial Unicode MS" w:cs="Arial Unicode MS"/>
                <w:b/>
                <w:lang w:val="es-UY"/>
              </w:rPr>
              <w:t>2.-</w:t>
            </w:r>
            <w:r>
              <w:rPr>
                <w:rFonts w:ascii="Arial Unicode MS" w:eastAsia="Arial Unicode MS" w:hAnsi="Arial Unicode MS" w:cs="Arial Unicode MS"/>
                <w:lang w:val="es-UY"/>
              </w:rPr>
              <w:t xml:space="preserve"> </w:t>
            </w:r>
            <w:r w:rsidR="00A37F14" w:rsidRPr="00AD186E">
              <w:rPr>
                <w:rFonts w:ascii="Arial Unicode MS" w:eastAsia="Arial Unicode MS" w:hAnsi="Arial Unicode MS" w:cs="Arial Unicode MS"/>
                <w:lang w:val="es-UY"/>
              </w:rPr>
              <w:t>ACTÚA A NO</w:t>
            </w:r>
            <w:r w:rsidR="00A37F14">
              <w:rPr>
                <w:rFonts w:ascii="Arial Unicode MS" w:eastAsia="Arial Unicode MS" w:hAnsi="Arial Unicode MS" w:cs="Arial Unicode MS"/>
                <w:lang w:val="es-UY"/>
              </w:rPr>
              <w:t xml:space="preserve">MBRE PROPIO                 </w:t>
            </w:r>
          </w:p>
        </w:tc>
        <w:tc>
          <w:tcPr>
            <w:tcW w:w="707" w:type="dxa"/>
          </w:tcPr>
          <w:p w:rsidR="00A37F14" w:rsidRDefault="00A37F14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:rsidR="00A37F14" w:rsidRDefault="00A37F14" w:rsidP="00A37F14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  <w:r w:rsidRPr="00AD186E">
              <w:rPr>
                <w:rFonts w:ascii="Arial Unicode MS" w:eastAsia="Arial Unicode MS" w:hAnsi="Arial Unicode MS" w:cs="Arial Unicode MS"/>
                <w:lang w:val="es-UY"/>
              </w:rPr>
              <w:t>ACTÚA A NOMBRE DE UN TERCERO</w:t>
            </w:r>
          </w:p>
        </w:tc>
        <w:tc>
          <w:tcPr>
            <w:tcW w:w="708" w:type="dxa"/>
          </w:tcPr>
          <w:p w:rsidR="00A37F14" w:rsidRDefault="00A37F14" w:rsidP="00AD186E">
            <w:pPr>
              <w:tabs>
                <w:tab w:val="left" w:pos="5580"/>
              </w:tabs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70721F">
        <w:trPr>
          <w:trHeight w:val="552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</w:tc>
      </w:tr>
      <w:tr w:rsidR="007956E3" w:rsidRPr="009049D4" w:rsidTr="0070721F">
        <w:trPr>
          <w:trHeight w:val="574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70721F">
        <w:trPr>
          <w:trHeight w:val="554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70721F">
        <w:trPr>
          <w:trHeight w:val="549"/>
        </w:trPr>
        <w:tc>
          <w:tcPr>
            <w:tcW w:w="8897" w:type="dxa"/>
          </w:tcPr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70721F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B91AB3" w:rsidRPr="009049D4" w:rsidTr="0070721F">
        <w:trPr>
          <w:trHeight w:val="557"/>
        </w:trPr>
        <w:tc>
          <w:tcPr>
            <w:tcW w:w="8897" w:type="dxa"/>
          </w:tcPr>
          <w:p w:rsidR="00B91AB3" w:rsidRPr="0070721F" w:rsidRDefault="00B91AB3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5E2754" w:rsidRDefault="005E2754" w:rsidP="000F70CA">
      <w:pPr>
        <w:rPr>
          <w:rFonts w:ascii="Arial Unicode MS" w:eastAsia="Arial Unicode MS" w:hAnsi="Arial Unicode MS" w:cs="Arial Unicode MS"/>
          <w:b/>
          <w:lang w:val="es-UY"/>
        </w:rPr>
      </w:pPr>
    </w:p>
    <w:p w:rsidR="005E2754" w:rsidRDefault="005E2754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291536" w:rsidRDefault="000F70CA" w:rsidP="000F70CA">
      <w:pPr>
        <w:rPr>
          <w:rFonts w:ascii="Arial Unicode MS" w:eastAsia="Arial Unicode MS" w:hAnsi="Arial Unicode MS" w:cs="Arial Unicode MS"/>
          <w:lang w:val="es-UY"/>
        </w:rPr>
      </w:pPr>
      <w:r w:rsidRPr="00D45744">
        <w:rPr>
          <w:rFonts w:ascii="Arial Unicode MS" w:eastAsia="Arial Unicode MS" w:hAnsi="Arial Unicode MS" w:cs="Arial Unicode MS"/>
          <w:b/>
          <w:lang w:val="es-UY"/>
        </w:rPr>
        <w:lastRenderedPageBreak/>
        <w:t>3.- BENEFICIARIO FINAL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1"/>
      </w:r>
    </w:p>
    <w:p w:rsidR="000F70CA" w:rsidRDefault="00694D9F" w:rsidP="000F70CA">
      <w:p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54610</wp:posOffset>
                </wp:positionV>
                <wp:extent cx="361950" cy="295275"/>
                <wp:effectExtent l="9525" t="11430" r="9525" b="7620"/>
                <wp:wrapNone/>
                <wp:docPr id="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6249645" id="Rectangle 14" o:spid="_x0000_s1026" style="position:absolute;margin-left:376.2pt;margin-top:4.3pt;width:28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"/>
            </w:pict>
          </mc:Fallback>
        </mc:AlternateContent>
      </w: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3653790</wp:posOffset>
                </wp:positionH>
                <wp:positionV relativeFrom="paragraph">
                  <wp:posOffset>73660</wp:posOffset>
                </wp:positionV>
                <wp:extent cx="323850" cy="295275"/>
                <wp:effectExtent l="9525" t="11430" r="9525" b="7620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07B0A27" id="Rectangle 13" o:spid="_x0000_s1026" style="position:absolute;margin-left:287.7pt;margin-top:5.8pt;width:25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"/>
            </w:pict>
          </mc:Fallback>
        </mc:AlternateContent>
      </w:r>
      <w:r w:rsidR="000F70CA">
        <w:rPr>
          <w:rFonts w:ascii="Arial Unicode MS" w:eastAsia="Arial Unicode MS" w:hAnsi="Arial Unicode MS" w:cs="Arial Unicode MS"/>
          <w:lang w:val="es-UY"/>
        </w:rPr>
        <w:t xml:space="preserve">Usted es el beneficiario final de esta operación:           </w:t>
      </w:r>
      <w:r w:rsidR="000F70CA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     </w:t>
      </w:r>
      <w:r w:rsidR="000F70CA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>NO</w:t>
      </w:r>
    </w:p>
    <w:p w:rsidR="000F70CA" w:rsidRDefault="000F70CA" w:rsidP="00F93770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En caso de que la respuesta sea NO, complete los datos del beneficiario final de la operación en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0F70CA" w:rsidTr="00CE0D50">
        <w:trPr>
          <w:trHeight w:val="551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9049D4" w:rsidTr="00CE0D50">
        <w:trPr>
          <w:trHeight w:val="573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7956E3" w:rsidTr="00CE0D50">
        <w:trPr>
          <w:trHeight w:val="553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7956E3" w:rsidTr="00CE0D50">
        <w:trPr>
          <w:trHeight w:val="562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0F70CA" w:rsidRPr="0070721F" w:rsidRDefault="000F70CA" w:rsidP="00CE0D50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0F70CA" w:rsidRPr="009049D4" w:rsidTr="00CE0D50">
        <w:trPr>
          <w:trHeight w:val="541"/>
        </w:trPr>
        <w:tc>
          <w:tcPr>
            <w:tcW w:w="8897" w:type="dxa"/>
          </w:tcPr>
          <w:p w:rsidR="000F70CA" w:rsidRPr="0070721F" w:rsidRDefault="000F70CA" w:rsidP="00CE0D50">
            <w:pPr>
              <w:rPr>
                <w:rFonts w:ascii="Arial" w:hAnsi="Arial" w:cs="Arial"/>
                <w:sz w:val="20"/>
                <w:szCs w:val="20"/>
                <w:lang w:val="es-UY"/>
              </w:rPr>
            </w:pPr>
            <w:r w:rsidRPr="0070721F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PROFESIÓN, OFICIO O ACTIVIDAD PRINCIPAL:</w:t>
            </w:r>
          </w:p>
        </w:tc>
      </w:tr>
    </w:tbl>
    <w:p w:rsidR="00D45744" w:rsidRPr="00D45744" w:rsidRDefault="00C50DAC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D45744">
        <w:rPr>
          <w:rFonts w:ascii="Arial Unicode MS" w:eastAsia="Arial Unicode MS" w:hAnsi="Arial Unicode MS" w:cs="Arial Unicode MS"/>
          <w:b/>
          <w:lang w:val="es-UY"/>
        </w:rPr>
        <w:t>4</w:t>
      </w:r>
      <w:r w:rsidR="00797B0C" w:rsidRPr="00D45744">
        <w:rPr>
          <w:rFonts w:ascii="Arial Unicode MS" w:eastAsia="Arial Unicode MS" w:hAnsi="Arial Unicode MS" w:cs="Arial Unicode MS"/>
          <w:b/>
          <w:lang w:val="es-UY"/>
        </w:rPr>
        <w:t>.</w:t>
      </w:r>
      <w:r w:rsidRPr="00D45744">
        <w:rPr>
          <w:rFonts w:ascii="Arial Unicode MS" w:eastAsia="Arial Unicode MS" w:hAnsi="Arial Unicode MS" w:cs="Arial Unicode MS"/>
          <w:b/>
          <w:lang w:val="es-UY"/>
        </w:rPr>
        <w:t xml:space="preserve">- </w:t>
      </w:r>
      <w:r w:rsidR="00D45744" w:rsidRPr="00D45744">
        <w:rPr>
          <w:rFonts w:ascii="Arial Unicode MS" w:eastAsia="Arial Unicode MS" w:hAnsi="Arial Unicode MS" w:cs="Arial Unicode MS"/>
          <w:b/>
          <w:lang w:val="es-UY"/>
        </w:rPr>
        <w:t>ORIGEN DE LOS FONDOS</w:t>
      </w:r>
      <w:r w:rsidR="002F0948"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p w:rsidR="006B1339" w:rsidRDefault="00123F95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Señale</w:t>
      </w:r>
      <w:r w:rsidR="00C50DAC">
        <w:rPr>
          <w:rFonts w:ascii="Arial Unicode MS" w:eastAsia="Arial Unicode MS" w:hAnsi="Arial Unicode MS" w:cs="Arial Unicode MS"/>
          <w:lang w:val="es-UY"/>
        </w:rPr>
        <w:t xml:space="preserve"> cuál es el volumen de ingresos o realice una explicación razonable y/o justificación sobre el origen de los fon</w:t>
      </w:r>
      <w:r>
        <w:rPr>
          <w:rFonts w:ascii="Arial Unicode MS" w:eastAsia="Arial Unicode MS" w:hAnsi="Arial Unicode MS" w:cs="Arial Unicode MS"/>
          <w:lang w:val="es-UY"/>
        </w:rPr>
        <w:t>dos manejados en la transacción: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E2754" w:rsidTr="005E2754">
        <w:tc>
          <w:tcPr>
            <w:tcW w:w="8494" w:type="dxa"/>
          </w:tcPr>
          <w:p w:rsidR="005E2754" w:rsidRDefault="005E2754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5E2754" w:rsidTr="005E2754">
        <w:tc>
          <w:tcPr>
            <w:tcW w:w="8494" w:type="dxa"/>
          </w:tcPr>
          <w:p w:rsidR="005E2754" w:rsidRDefault="005E2754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5E2754" w:rsidTr="005E2754">
        <w:tc>
          <w:tcPr>
            <w:tcW w:w="8494" w:type="dxa"/>
          </w:tcPr>
          <w:p w:rsidR="005E2754" w:rsidRDefault="005E2754" w:rsidP="006A671F">
            <w:pPr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F93770" w:rsidRDefault="00F93770" w:rsidP="00F93770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 xml:space="preserve">5.- </w:t>
      </w:r>
      <w:r w:rsidRPr="002370D5">
        <w:rPr>
          <w:rFonts w:ascii="Arial Unicode MS" w:eastAsia="Arial Unicode MS" w:hAnsi="Arial Unicode MS" w:cs="Arial Unicode MS"/>
          <w:b/>
          <w:lang w:val="es-UY"/>
        </w:rPr>
        <w:t>PROPÓSITO Y NATURALEZA DE LA OPERACIÓ</w:t>
      </w:r>
      <w:r>
        <w:rPr>
          <w:rFonts w:ascii="Arial Unicode MS" w:eastAsia="Arial Unicode MS" w:hAnsi="Arial Unicode MS" w:cs="Arial Unicode MS"/>
          <w:b/>
          <w:lang w:val="es-UY"/>
        </w:rPr>
        <w:t>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93770" w:rsidTr="00F93770">
        <w:trPr>
          <w:trHeight w:val="1020"/>
        </w:trPr>
        <w:tc>
          <w:tcPr>
            <w:tcW w:w="8494" w:type="dxa"/>
          </w:tcPr>
          <w:p w:rsidR="00F93770" w:rsidRDefault="00F93770" w:rsidP="00964154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5E2754" w:rsidRDefault="005E2754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A97E3C" w:rsidRDefault="00F93770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lastRenderedPageBreak/>
        <w:t>6</w:t>
      </w:r>
      <w:r w:rsidR="000F70CA" w:rsidRPr="00D45744">
        <w:rPr>
          <w:rFonts w:ascii="Arial Unicode MS" w:eastAsia="Arial Unicode MS" w:hAnsi="Arial Unicode MS" w:cs="Arial Unicode MS"/>
          <w:b/>
          <w:lang w:val="es-UY"/>
        </w:rPr>
        <w:t>.1-  PERSONAS POLÍTICAMENTE EXPUESTAS</w:t>
      </w:r>
      <w:r w:rsidR="00FC7FDA">
        <w:rPr>
          <w:rStyle w:val="Refdenotaalpie"/>
          <w:rFonts w:ascii="Arial Unicode MS" w:eastAsia="Arial Unicode MS" w:hAnsi="Arial Unicode MS" w:cs="Arial Unicode MS"/>
          <w:b/>
          <w:lang w:val="es-UY"/>
        </w:rPr>
        <w:footnoteReference w:id="2"/>
      </w:r>
    </w:p>
    <w:p w:rsidR="000F70CA" w:rsidRDefault="00F93770" w:rsidP="00F93770">
      <w:pPr>
        <w:spacing w:line="240" w:lineRule="auto"/>
        <w:rPr>
          <w:rFonts w:ascii="Arial Unicode MS" w:eastAsia="Arial Unicode MS" w:hAnsi="Arial Unicode MS" w:cs="Arial Unicode MS"/>
          <w:sz w:val="28"/>
          <w:szCs w:val="28"/>
          <w:lang w:val="es-UY"/>
        </w:rPr>
      </w:pPr>
      <w:r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3810842</wp:posOffset>
                </wp:positionH>
                <wp:positionV relativeFrom="paragraph">
                  <wp:posOffset>217200</wp:posOffset>
                </wp:positionV>
                <wp:extent cx="287079" cy="286695"/>
                <wp:effectExtent l="0" t="0" r="17780" b="18415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79" cy="28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8056D" id="Rectangle 12" o:spid="_x0000_s1026" style="position:absolute;margin-left:300.05pt;margin-top:17.1pt;width:22.6pt;height:2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"/>
            </w:pict>
          </mc:Fallback>
        </mc:AlternateContent>
      </w:r>
      <w:r w:rsidR="005E2754">
        <w:rPr>
          <w:rFonts w:ascii="Arial Unicode MS" w:eastAsia="Arial Unicode MS" w:hAnsi="Arial Unicode MS" w:cs="Arial Unicode MS"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2502535</wp:posOffset>
                </wp:positionH>
                <wp:positionV relativeFrom="paragraph">
                  <wp:posOffset>237963</wp:posOffset>
                </wp:positionV>
                <wp:extent cx="308344" cy="265813"/>
                <wp:effectExtent l="0" t="0" r="15875" b="2032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344" cy="265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DAC64" id="Rectangle 11" o:spid="_x0000_s1026" style="position:absolute;margin-left:197.05pt;margin-top:18.75pt;width:24.3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"/>
            </w:pict>
          </mc:Fallback>
        </mc:AlternateContent>
      </w:r>
      <w:r w:rsidR="009800CE">
        <w:rPr>
          <w:rFonts w:ascii="Arial Unicode MS" w:eastAsia="Arial Unicode MS" w:hAnsi="Arial Unicode MS" w:cs="Arial Unicode MS"/>
          <w:lang w:val="es-UY"/>
        </w:rPr>
        <w:t xml:space="preserve">El cliente </w:t>
      </w:r>
      <w:r w:rsidR="000F70CA">
        <w:rPr>
          <w:rFonts w:ascii="Arial Unicode MS" w:eastAsia="Arial Unicode MS" w:hAnsi="Arial Unicode MS" w:cs="Arial Unicode MS"/>
          <w:lang w:val="es-UY"/>
        </w:rPr>
        <w:t xml:space="preserve">o el beneficiario final de esta operación es una persona políticamente expuesta:            </w:t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lang w:val="es-UY"/>
        </w:rPr>
        <w:tab/>
      </w:r>
      <w:r w:rsidR="000F70CA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SI             </w:t>
      </w:r>
      <w:r w:rsidR="000F70CA" w:rsidRPr="007B7D4F">
        <w:rPr>
          <w:rFonts w:ascii="Arial Unicode MS" w:eastAsia="Arial Unicode MS" w:hAnsi="Arial Unicode MS" w:cs="Arial Unicode MS"/>
          <w:sz w:val="28"/>
          <w:szCs w:val="28"/>
          <w:lang w:val="es-UY"/>
        </w:rPr>
        <w:t xml:space="preserve">       NO</w:t>
      </w:r>
    </w:p>
    <w:p w:rsidR="000F70CA" w:rsidRDefault="000F70CA" w:rsidP="000F70CA">
      <w:pPr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 xml:space="preserve">En caso afirmativo, detalle </w:t>
      </w:r>
      <w:r w:rsidR="009800CE">
        <w:rPr>
          <w:rFonts w:ascii="Arial Unicode MS" w:eastAsia="Arial Unicode MS" w:hAnsi="Arial Unicode MS" w:cs="Arial Unicode MS"/>
          <w:lang w:val="es-UY"/>
        </w:rPr>
        <w:t xml:space="preserve">quién y </w:t>
      </w:r>
      <w:r w:rsidRPr="003F35E7">
        <w:rPr>
          <w:rFonts w:ascii="Arial Unicode MS" w:eastAsia="Arial Unicode MS" w:hAnsi="Arial Unicode MS" w:cs="Arial Unicode MS"/>
          <w:lang w:val="es-UY"/>
        </w:rPr>
        <w:t>el cargo</w:t>
      </w:r>
      <w:r w:rsidR="008A36CF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3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E2754" w:rsidTr="005E2754">
        <w:tc>
          <w:tcPr>
            <w:tcW w:w="8494" w:type="dxa"/>
          </w:tcPr>
          <w:p w:rsidR="005E2754" w:rsidRDefault="005E2754" w:rsidP="000F70CA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  <w:tr w:rsidR="005E2754" w:rsidTr="005E2754">
        <w:tc>
          <w:tcPr>
            <w:tcW w:w="8494" w:type="dxa"/>
          </w:tcPr>
          <w:p w:rsidR="005E2754" w:rsidRDefault="005E2754" w:rsidP="000F70CA">
            <w:pPr>
              <w:rPr>
                <w:rFonts w:ascii="Arial Unicode MS" w:eastAsia="Arial Unicode MS" w:hAnsi="Arial Unicode MS" w:cs="Arial Unicode MS"/>
                <w:b/>
                <w:lang w:val="es-UY"/>
              </w:rPr>
            </w:pPr>
          </w:p>
        </w:tc>
      </w:tr>
    </w:tbl>
    <w:p w:rsidR="0049481C" w:rsidRDefault="00F93770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t>6</w:t>
      </w:r>
      <w:r w:rsidR="0049481C" w:rsidRPr="000F6B28">
        <w:rPr>
          <w:rFonts w:ascii="Arial Unicode MS" w:eastAsia="Arial Unicode MS" w:hAnsi="Arial Unicode MS" w:cs="Arial Unicode MS"/>
          <w:b/>
          <w:lang w:val="es-UY"/>
        </w:rPr>
        <w:t>.</w:t>
      </w:r>
      <w:r w:rsidR="00D45744" w:rsidRPr="000F6B28">
        <w:rPr>
          <w:rFonts w:ascii="Arial Unicode MS" w:eastAsia="Arial Unicode MS" w:hAnsi="Arial Unicode MS" w:cs="Arial Unicode MS"/>
          <w:b/>
          <w:lang w:val="es-UY"/>
        </w:rPr>
        <w:t>2</w:t>
      </w:r>
      <w:r w:rsidR="0049481C" w:rsidRPr="000F6B28">
        <w:rPr>
          <w:rFonts w:ascii="Arial Unicode MS" w:eastAsia="Arial Unicode MS" w:hAnsi="Arial Unicode MS" w:cs="Arial Unicode MS"/>
          <w:b/>
          <w:lang w:val="es-UY"/>
        </w:rPr>
        <w:t>-</w:t>
      </w:r>
      <w:r w:rsidR="0049481C" w:rsidRPr="006A671F">
        <w:rPr>
          <w:rFonts w:ascii="Arial Unicode MS" w:eastAsia="Arial Unicode MS" w:hAnsi="Arial Unicode MS" w:cs="Arial Unicode MS"/>
          <w:lang w:val="es-UY"/>
        </w:rPr>
        <w:t xml:space="preserve"> 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Alguna de las siguientes personas </w:t>
      </w:r>
      <w:r w:rsidR="00912166">
        <w:rPr>
          <w:rFonts w:ascii="Arial Unicode MS" w:eastAsia="Arial Unicode MS" w:hAnsi="Arial Unicode MS" w:cs="Arial Unicode MS" w:hint="eastAsia"/>
          <w:lang w:val="es-UY"/>
        </w:rPr>
        <w:t xml:space="preserve">vinculadas con </w:t>
      </w:r>
      <w:r w:rsidR="009800CE">
        <w:rPr>
          <w:rFonts w:ascii="Arial Unicode MS" w:eastAsia="Arial Unicode MS" w:hAnsi="Arial Unicode MS" w:cs="Arial Unicode MS"/>
          <w:lang w:val="es-UY"/>
        </w:rPr>
        <w:t>el cliente</w:t>
      </w:r>
      <w:r w:rsidR="009800CE">
        <w:rPr>
          <w:rFonts w:ascii="Arial Unicode MS" w:eastAsia="Arial Unicode MS" w:hAnsi="Arial Unicode MS" w:cs="Arial Unicode MS" w:hint="eastAsia"/>
          <w:lang w:val="es-UY"/>
        </w:rPr>
        <w:t xml:space="preserve"> </w:t>
      </w:r>
      <w:r w:rsidR="00912166">
        <w:rPr>
          <w:rFonts w:ascii="Arial Unicode MS" w:eastAsia="Arial Unicode MS" w:hAnsi="Arial Unicode MS" w:cs="Arial Unicode MS" w:hint="eastAsia"/>
          <w:lang w:val="es-UY"/>
        </w:rPr>
        <w:t xml:space="preserve">o el beneficiario final </w:t>
      </w:r>
      <w:r w:rsidR="00912166">
        <w:rPr>
          <w:rFonts w:ascii="Arial Unicode MS" w:eastAsia="Arial Unicode MS" w:hAnsi="Arial Unicode MS" w:cs="Arial Unicode MS"/>
          <w:lang w:val="es-UY"/>
        </w:rPr>
        <w:t xml:space="preserve"> </w:t>
      </w:r>
      <w:r w:rsidR="003F2F8C">
        <w:rPr>
          <w:rFonts w:ascii="Arial Unicode MS" w:eastAsia="Arial Unicode MS" w:hAnsi="Arial Unicode MS" w:cs="Arial Unicode MS"/>
          <w:lang w:val="es-UY"/>
        </w:rPr>
        <w:t xml:space="preserve">es </w:t>
      </w:r>
      <w:r w:rsidR="00EC5B61">
        <w:rPr>
          <w:rFonts w:ascii="Arial Unicode MS" w:eastAsia="Arial Unicode MS" w:hAnsi="Arial Unicode MS" w:cs="Arial Unicode MS"/>
          <w:lang w:val="es-UY"/>
        </w:rPr>
        <w:t>políticamente expuesta</w:t>
      </w:r>
      <w:r w:rsidR="0049481C">
        <w:rPr>
          <w:rFonts w:ascii="Arial Unicode MS" w:eastAsia="Arial Unicode MS" w:hAnsi="Arial Unicode MS" w:cs="Arial Unicode MS"/>
          <w:lang w:val="es-UY"/>
        </w:rPr>
        <w:t xml:space="preserve">: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27"/>
        <w:gridCol w:w="3628"/>
        <w:gridCol w:w="839"/>
      </w:tblGrid>
      <w:tr w:rsidR="001C75B2" w:rsidRPr="00D45744" w:rsidTr="005E2754">
        <w:tc>
          <w:tcPr>
            <w:tcW w:w="4027" w:type="dxa"/>
            <w:tcBorders>
              <w:top w:val="nil"/>
              <w:left w:val="nil"/>
            </w:tcBorders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  <w:tc>
          <w:tcPr>
            <w:tcW w:w="4467" w:type="dxa"/>
            <w:gridSpan w:val="2"/>
            <w:shd w:val="clear" w:color="auto" w:fill="BFBFBF" w:themeFill="background1" w:themeFillShade="BF"/>
          </w:tcPr>
          <w:p w:rsidR="001C75B2" w:rsidRPr="006B72FE" w:rsidRDefault="001C75B2" w:rsidP="00D95321">
            <w:pPr>
              <w:jc w:val="center"/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Nombres y Apellidos completos</w:t>
            </w:r>
          </w:p>
        </w:tc>
      </w:tr>
      <w:tr w:rsidR="001C75B2" w:rsidTr="005E2754">
        <w:tc>
          <w:tcPr>
            <w:tcW w:w="4027" w:type="dxa"/>
          </w:tcPr>
          <w:p w:rsidR="001C75B2" w:rsidRPr="006B72FE" w:rsidRDefault="0091216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1C75B2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ónyuge</w:t>
            </w:r>
          </w:p>
        </w:tc>
        <w:tc>
          <w:tcPr>
            <w:tcW w:w="4467" w:type="dxa"/>
            <w:gridSpan w:val="2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Tr="005E2754">
        <w:tc>
          <w:tcPr>
            <w:tcW w:w="4027" w:type="dxa"/>
          </w:tcPr>
          <w:p w:rsidR="001C75B2" w:rsidRPr="006B72FE" w:rsidRDefault="00912166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C</w:t>
            </w:r>
            <w:r w:rsidR="001C75B2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oncubino</w:t>
            </w:r>
          </w:p>
        </w:tc>
        <w:tc>
          <w:tcPr>
            <w:tcW w:w="4467" w:type="dxa"/>
            <w:gridSpan w:val="2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9049D4" w:rsidTr="005E2754">
        <w:tc>
          <w:tcPr>
            <w:tcW w:w="4027" w:type="dxa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Parientes por consanguinidad o afinidad hasta el segundo grado</w:t>
            </w:r>
            <w:r w:rsidRPr="006B72FE">
              <w:rPr>
                <w:rStyle w:val="Refdenotaalpie"/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footnoteReference w:id="4"/>
            </w: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.</w:t>
            </w:r>
          </w:p>
        </w:tc>
        <w:tc>
          <w:tcPr>
            <w:tcW w:w="4467" w:type="dxa"/>
            <w:gridSpan w:val="2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9049D4" w:rsidTr="005E2754">
        <w:tc>
          <w:tcPr>
            <w:tcW w:w="4027" w:type="dxa"/>
          </w:tcPr>
          <w:p w:rsidR="001C75B2" w:rsidRPr="006B72FE" w:rsidRDefault="001C75B2" w:rsidP="009800C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Asociado cercano, según su conocimiento.</w:t>
            </w:r>
          </w:p>
        </w:tc>
        <w:tc>
          <w:tcPr>
            <w:tcW w:w="4467" w:type="dxa"/>
            <w:gridSpan w:val="2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1C75B2" w:rsidRPr="009049D4" w:rsidTr="005E2754">
        <w:tc>
          <w:tcPr>
            <w:tcW w:w="4027" w:type="dxa"/>
          </w:tcPr>
          <w:p w:rsidR="001C75B2" w:rsidRPr="006B72FE" w:rsidRDefault="001C75B2" w:rsidP="009800CE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Quien realiza operaciones </w:t>
            </w:r>
            <w:r w:rsidR="009800C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en su</w:t>
            </w:r>
            <w:r w:rsidR="009800CE"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 xml:space="preserve"> </w:t>
            </w: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nombre.</w:t>
            </w:r>
          </w:p>
        </w:tc>
        <w:tc>
          <w:tcPr>
            <w:tcW w:w="4467" w:type="dxa"/>
            <w:gridSpan w:val="2"/>
          </w:tcPr>
          <w:p w:rsidR="001C75B2" w:rsidRPr="006B72FE" w:rsidRDefault="001C75B2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  <w:tr w:rsidR="005E2754" w:rsidRPr="009049D4" w:rsidTr="005E2754">
        <w:tc>
          <w:tcPr>
            <w:tcW w:w="7655" w:type="dxa"/>
            <w:gridSpan w:val="2"/>
          </w:tcPr>
          <w:p w:rsidR="005E2754" w:rsidRPr="006B72FE" w:rsidRDefault="005E2754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  <w:r w:rsidRPr="006B72FE"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  <w:t>De no corresponder las anteriores, marque con una cruz.</w:t>
            </w:r>
          </w:p>
        </w:tc>
        <w:tc>
          <w:tcPr>
            <w:tcW w:w="839" w:type="dxa"/>
          </w:tcPr>
          <w:p w:rsidR="005E2754" w:rsidRPr="006B72FE" w:rsidRDefault="005E2754" w:rsidP="0049481C">
            <w:pPr>
              <w:rPr>
                <w:rFonts w:ascii="Arial Unicode MS" w:eastAsia="Arial Unicode MS" w:hAnsi="Arial Unicode MS" w:cs="Arial Unicode MS"/>
                <w:sz w:val="20"/>
                <w:szCs w:val="20"/>
                <w:lang w:val="es-UY"/>
              </w:rPr>
            </w:pPr>
          </w:p>
        </w:tc>
      </w:tr>
    </w:tbl>
    <w:p w:rsidR="00F93770" w:rsidRDefault="00F93770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1C75B2" w:rsidRDefault="001C75B2" w:rsidP="005E2754">
      <w:pPr>
        <w:spacing w:line="240" w:lineRule="auto"/>
        <w:rPr>
          <w:rFonts w:ascii="Arial Unicode MS" w:eastAsia="Arial Unicode MS" w:hAnsi="Arial Unicode MS" w:cs="Arial Unicode MS"/>
          <w:b/>
          <w:lang w:val="es-UY"/>
        </w:rPr>
      </w:pPr>
      <w:r w:rsidRPr="003F35E7">
        <w:rPr>
          <w:rFonts w:ascii="Arial Unicode MS" w:eastAsia="Arial Unicode MS" w:hAnsi="Arial Unicode MS" w:cs="Arial Unicode MS"/>
          <w:lang w:val="es-UY"/>
        </w:rPr>
        <w:t xml:space="preserve">En caso afirmativo, detalle </w:t>
      </w:r>
      <w:r w:rsidR="00131A95">
        <w:rPr>
          <w:rFonts w:ascii="Arial Unicode MS" w:eastAsia="Arial Unicode MS" w:hAnsi="Arial Unicode MS" w:cs="Arial Unicode MS" w:hint="eastAsia"/>
          <w:lang w:val="es-UY"/>
        </w:rPr>
        <w:t xml:space="preserve">si la vinculación es con </w:t>
      </w:r>
      <w:r w:rsidR="008A36CF">
        <w:rPr>
          <w:rFonts w:ascii="Arial Unicode MS" w:eastAsia="Arial Unicode MS" w:hAnsi="Arial Unicode MS" w:cs="Arial Unicode MS"/>
          <w:lang w:val="es-UY"/>
        </w:rPr>
        <w:t xml:space="preserve">el </w:t>
      </w:r>
      <w:r w:rsidR="00131A95">
        <w:rPr>
          <w:rFonts w:ascii="Arial Unicode MS" w:eastAsia="Arial Unicode MS" w:hAnsi="Arial Unicode MS" w:cs="Arial Unicode MS" w:hint="eastAsia"/>
          <w:lang w:val="es-UY"/>
        </w:rPr>
        <w:t xml:space="preserve">cliente o el beneficiario final y </w:t>
      </w:r>
      <w:r w:rsidRPr="003F35E7">
        <w:rPr>
          <w:rFonts w:ascii="Arial Unicode MS" w:eastAsia="Arial Unicode MS" w:hAnsi="Arial Unicode MS" w:cs="Arial Unicode MS"/>
          <w:lang w:val="es-UY"/>
        </w:rPr>
        <w:t>el cargo</w:t>
      </w:r>
      <w:r w:rsidR="009800CE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5"/>
      </w:r>
      <w:r w:rsidRPr="003F35E7">
        <w:rPr>
          <w:rFonts w:ascii="Arial Unicode MS" w:eastAsia="Arial Unicode MS" w:hAnsi="Arial Unicode MS" w:cs="Arial Unicode MS"/>
          <w:lang w:val="es-UY"/>
        </w:rPr>
        <w:t>:</w:t>
      </w:r>
      <w:r>
        <w:rPr>
          <w:rFonts w:ascii="Arial Unicode MS" w:eastAsia="Arial Unicode MS" w:hAnsi="Arial Unicode MS" w:cs="Arial Unicode MS"/>
          <w:b/>
          <w:lang w:val="es-UY"/>
        </w:rPr>
        <w:t xml:space="preserve"> </w:t>
      </w:r>
      <w:r w:rsidR="00F93770">
        <w:rPr>
          <w:rFonts w:ascii="Arial Unicode MS" w:eastAsia="Arial Unicode MS" w:hAnsi="Arial Unicode MS" w:cs="Arial Unicode MS"/>
          <w:b/>
          <w:lang w:val="es-UY"/>
        </w:rPr>
        <w:t>______________________________________________________________________</w:t>
      </w:r>
    </w:p>
    <w:p w:rsidR="00F93770" w:rsidRDefault="00F93770" w:rsidP="0098166A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98166A" w:rsidRDefault="0098166A" w:rsidP="0098166A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98166A" w:rsidRDefault="0098166A" w:rsidP="0098166A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5E2754" w:rsidRDefault="0098166A" w:rsidP="005E2754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  <w:r w:rsidR="005E2754">
        <w:rPr>
          <w:rFonts w:ascii="Arial Unicode MS" w:eastAsia="Arial Unicode MS" w:hAnsi="Arial Unicode MS" w:cs="Arial Unicode MS"/>
          <w:b/>
          <w:u w:val="single"/>
          <w:lang w:val="es-UY"/>
        </w:rPr>
        <w:br w:type="page"/>
      </w:r>
    </w:p>
    <w:p w:rsidR="00A43954" w:rsidRDefault="00120B39" w:rsidP="00192163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lastRenderedPageBreak/>
        <w:t xml:space="preserve">INFORMACIÓN EXCLUSIVA DEL </w:t>
      </w:r>
      <w:r w:rsidR="00F445D4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192163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6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192163" w:rsidRPr="00192163" w:rsidRDefault="00192163" w:rsidP="00192163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A43954" w:rsidRPr="00A43954" w:rsidRDefault="00A43954" w:rsidP="005E2754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>LISTAS DEL CONSEJO DE SEGURIDAD DE NACIONES UNIDAS</w:t>
      </w:r>
    </w:p>
    <w:p w:rsidR="00544D97" w:rsidRDefault="00EA43FC" w:rsidP="005E2754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A43954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A43954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A43954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A43954">
        <w:rPr>
          <w:rFonts w:ascii="Arial Unicode MS" w:eastAsia="Arial Unicode MS" w:hAnsi="Arial Unicode MS" w:cs="Arial Unicode MS"/>
          <w:lang w:val="es-UY"/>
        </w:rPr>
        <w:t>:</w:t>
      </w:r>
      <w:r w:rsidR="005E2754">
        <w:rPr>
          <w:rFonts w:ascii="Arial Unicode MS" w:eastAsia="Arial Unicode MS" w:hAnsi="Arial Unicode MS" w:cs="Arial Unicode MS"/>
          <w:lang w:val="es-UY"/>
        </w:rPr>
        <w:t xml:space="preserve"> </w:t>
      </w:r>
      <w:hyperlink r:id="rId10" w:history="1">
        <w:r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2E25CE" w:rsidRDefault="002E25CE" w:rsidP="005E2754">
      <w:pPr>
        <w:pStyle w:val="Prrafodelista"/>
        <w:spacing w:line="240" w:lineRule="auto"/>
        <w:rPr>
          <w:rFonts w:ascii="Arial Unicode MS" w:eastAsia="Arial Unicode MS" w:hAnsi="Arial Unicode MS" w:cs="Arial Unicode MS"/>
          <w:sz w:val="14"/>
          <w:szCs w:val="14"/>
          <w:lang w:val="es-UY"/>
        </w:rPr>
      </w:pPr>
    </w:p>
    <w:p w:rsidR="00912166" w:rsidRPr="00912166" w:rsidRDefault="00912166" w:rsidP="00912166">
      <w:pPr>
        <w:pStyle w:val="Prrafodelista"/>
        <w:spacing w:line="240" w:lineRule="auto"/>
        <w:rPr>
          <w:rFonts w:ascii="Arial Unicode MS" w:eastAsia="Arial Unicode MS" w:hAnsi="Arial Unicode MS" w:cs="Arial Unicode MS"/>
          <w:sz w:val="14"/>
          <w:szCs w:val="14"/>
          <w:lang w:val="es-UY"/>
        </w:rPr>
      </w:pPr>
    </w:p>
    <w:p w:rsidR="009F74B6" w:rsidRDefault="000B303E" w:rsidP="009F74B6">
      <w:pPr>
        <w:pStyle w:val="Prrafodelista"/>
        <w:numPr>
          <w:ilvl w:val="0"/>
          <w:numId w:val="2"/>
        </w:numPr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BÚSQUEDA DE ANTECEDENTES</w:t>
      </w:r>
      <w:r>
        <w:rPr>
          <w:rStyle w:val="Refdenotaalpie"/>
          <w:rFonts w:ascii="Arial Unicode MS" w:eastAsia="Arial Unicode MS" w:hAnsi="Arial Unicode MS" w:cs="Arial Unicode MS"/>
          <w:lang w:val="es-UY"/>
        </w:rPr>
        <w:footnoteReference w:id="7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E2754" w:rsidTr="005E2754">
        <w:trPr>
          <w:trHeight w:val="1644"/>
        </w:trPr>
        <w:tc>
          <w:tcPr>
            <w:tcW w:w="8494" w:type="dxa"/>
          </w:tcPr>
          <w:p w:rsidR="005E2754" w:rsidRDefault="005E2754" w:rsidP="00912166">
            <w:pPr>
              <w:rPr>
                <w:lang w:val="es-UY"/>
              </w:rPr>
            </w:pPr>
          </w:p>
        </w:tc>
      </w:tr>
    </w:tbl>
    <w:p w:rsidR="00912166" w:rsidRDefault="00912166" w:rsidP="00912166">
      <w:pPr>
        <w:rPr>
          <w:lang w:val="es-UY"/>
        </w:rPr>
      </w:pPr>
    </w:p>
    <w:p w:rsidR="00912166" w:rsidRDefault="00912166" w:rsidP="00912166">
      <w:pPr>
        <w:pStyle w:val="Prrafodelista"/>
        <w:numPr>
          <w:ilvl w:val="0"/>
          <w:numId w:val="2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p w:rsidR="00912166" w:rsidRPr="001A094D" w:rsidRDefault="00912166" w:rsidP="00912166">
      <w:pPr>
        <w:pStyle w:val="Prrafodelista"/>
        <w:spacing w:line="276" w:lineRule="auto"/>
        <w:rPr>
          <w:rFonts w:ascii="Arial Unicode MS" w:eastAsia="Arial Unicode MS" w:hAnsi="Arial Unicode MS" w:cs="Arial Unicode MS"/>
          <w:lang w:val="es-UY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912166" w:rsidRPr="009049D4" w:rsidTr="00242E32">
        <w:tc>
          <w:tcPr>
            <w:tcW w:w="4678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912166" w:rsidRPr="009049D4" w:rsidTr="00242E32">
        <w:tc>
          <w:tcPr>
            <w:tcW w:w="4678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912166" w:rsidRPr="009049D4" w:rsidTr="00242E32">
        <w:tc>
          <w:tcPr>
            <w:tcW w:w="4678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912166" w:rsidRDefault="00912166" w:rsidP="00242E32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C5436" w:rsidRPr="007C2DC7" w:rsidRDefault="004C5436" w:rsidP="007C2DC7">
      <w:pPr>
        <w:ind w:firstLine="708"/>
        <w:rPr>
          <w:lang w:val="es-UY"/>
        </w:rPr>
      </w:pPr>
    </w:p>
    <w:sectPr w:rsidR="004C5436" w:rsidRPr="007C2DC7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8D4" w:rsidRDefault="00B278D4" w:rsidP="00C96D3D">
      <w:pPr>
        <w:spacing w:line="240" w:lineRule="auto"/>
      </w:pPr>
      <w:r>
        <w:separator/>
      </w:r>
    </w:p>
  </w:endnote>
  <w:endnote w:type="continuationSeparator" w:id="0">
    <w:p w:rsidR="00B278D4" w:rsidRDefault="00B278D4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6"/>
      <w:docPartObj>
        <w:docPartGallery w:val="Page Numbers (Bottom of Page)"/>
        <w:docPartUnique/>
      </w:docPartObj>
    </w:sdtPr>
    <w:sdtEndPr/>
    <w:sdtContent>
      <w:p w:rsidR="00E144A4" w:rsidRDefault="003B5F7E">
        <w:pPr>
          <w:pStyle w:val="Piedepgina"/>
          <w:jc w:val="right"/>
        </w:pPr>
        <w:r>
          <w:t>Formulario Debida Diligencia Normal Persona Física</w:t>
        </w:r>
        <w:r>
          <w:tab/>
        </w:r>
        <w:r w:rsidR="00B278D4">
          <w:fldChar w:fldCharType="begin"/>
        </w:r>
        <w:r w:rsidR="00B278D4">
          <w:instrText xml:space="preserve"> PAGE   \* MERGEFORMAT </w:instrText>
        </w:r>
        <w:r w:rsidR="00B278D4">
          <w:fldChar w:fldCharType="separate"/>
        </w:r>
        <w:r>
          <w:rPr>
            <w:noProof/>
          </w:rPr>
          <w:t>5</w:t>
        </w:r>
        <w:r w:rsidR="00B278D4">
          <w:rPr>
            <w:noProof/>
          </w:rPr>
          <w:fldChar w:fldCharType="end"/>
        </w:r>
      </w:p>
    </w:sdtContent>
  </w:sdt>
  <w:p w:rsidR="00E144A4" w:rsidRDefault="00E144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8D4" w:rsidRDefault="00B278D4" w:rsidP="00C96D3D">
      <w:pPr>
        <w:spacing w:line="240" w:lineRule="auto"/>
      </w:pPr>
      <w:r>
        <w:separator/>
      </w:r>
    </w:p>
  </w:footnote>
  <w:footnote w:type="continuationSeparator" w:id="0">
    <w:p w:rsidR="00B278D4" w:rsidRDefault="00B278D4" w:rsidP="00C96D3D">
      <w:pPr>
        <w:spacing w:line="240" w:lineRule="auto"/>
      </w:pPr>
      <w:r>
        <w:continuationSeparator/>
      </w:r>
    </w:p>
  </w:footnote>
  <w:footnote w:id="1">
    <w:p w:rsidR="000F70CA" w:rsidRPr="005E2754" w:rsidRDefault="000F70CA" w:rsidP="000F70CA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Pr="005E2754">
        <w:rPr>
          <w:sz w:val="18"/>
          <w:lang w:val="es-UY"/>
        </w:rPr>
        <w:t xml:space="preserve"> El literal C) del artículo 11 del Decreto 379/018 establece que se entiende por beneficiario final a la persona 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Se entenderá también por beneficiario final a la persona física que aporta los fondos para realizar una operación o en cuya representación se lleva a cabo una operación. </w:t>
      </w:r>
    </w:p>
    <w:p w:rsidR="000F70CA" w:rsidRPr="005E2754" w:rsidRDefault="000F70CA" w:rsidP="000F70CA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>Se entiende como control final el ejercido directamente, o indirectamente a través de una cadena de titularidad o a través de cualquier otro medio de control.</w:t>
      </w:r>
    </w:p>
    <w:p w:rsidR="000F70CA" w:rsidRPr="005E2754" w:rsidRDefault="000F70CA" w:rsidP="000F70CA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0F70CA" w:rsidRPr="005E2754" w:rsidRDefault="000F70CA" w:rsidP="000F70CA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>Se exceptúan de la obligación de identificar al beneficiario final, las entidades señaladas en los literales a), b), c) y h) del artículo 7° del Decreto N° 166/017 del 26 de junio de 2017.</w:t>
      </w:r>
      <w:r w:rsidR="005D0E20" w:rsidRPr="005E2754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</w:footnote>
  <w:footnote w:id="2">
    <w:p w:rsidR="00FC7FDA" w:rsidRPr="005E2754" w:rsidRDefault="00FC7FDA" w:rsidP="00FC7FDA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Pr="005E2754">
        <w:rPr>
          <w:sz w:val="18"/>
          <w:lang w:val="es-UY"/>
        </w:rPr>
        <w:t xml:space="preserve"> Establece el artículo 14 del Decreto 379/018 que se entiende por personas políticamente expuestas a aquellas que desempeñan o han desempeñado en los últimos 5 años contados desde el cese del cargo, funciones públicas de importancia en el país o en el extranjero, tales como: jefes de Estado o de Gobierno, políticos de jerarquía, funcionarios gubernamentales, judiciales o militares de alta jerarquía, representantes y senadores del poder legislativo, dirigentes de jerarquía de partidos políticos, directores y altos ejecutivos de empresas estatales y otras entidades públicas. </w:t>
      </w:r>
    </w:p>
    <w:p w:rsidR="00FC7FDA" w:rsidRPr="005E2754" w:rsidRDefault="00FC7FDA" w:rsidP="00FC7FDA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 xml:space="preserve">También se entiende como personas políticamente expuestas a aquellas personas que desempeñan o han desempeñado en los últimos cinco años contados desde el cese del cargo, una función de jerarquía en un organismo internacional de derecho internacional público, como ser: miembros de la alta gerencia, directores, subdirectores, miembros de la Junta o funciones equivalentes. </w:t>
      </w:r>
    </w:p>
    <w:p w:rsidR="00FC7FDA" w:rsidRPr="005E2754" w:rsidRDefault="00FC7FDA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>Se considera de jerarquía a aquella persona que ejerce el cargo más alto dentro de su grupo o entidad.</w:t>
      </w:r>
    </w:p>
  </w:footnote>
  <w:footnote w:id="3">
    <w:p w:rsidR="008A36CF" w:rsidRPr="005E2754" w:rsidRDefault="008A36CF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="00D8154E" w:rsidRPr="005E2754">
        <w:rPr>
          <w:sz w:val="18"/>
          <w:lang w:val="es-UY"/>
        </w:rPr>
        <w:t xml:space="preserve"> </w:t>
      </w:r>
      <w:r w:rsidRPr="005E2754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misma.</w:t>
      </w:r>
    </w:p>
  </w:footnote>
  <w:footnote w:id="4">
    <w:p w:rsidR="001C75B2" w:rsidRPr="005E2754" w:rsidRDefault="001C75B2" w:rsidP="00E179E7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Pr="005E2754">
        <w:rPr>
          <w:sz w:val="18"/>
          <w:lang w:val="es-UY"/>
        </w:rPr>
        <w:t xml:space="preserve"> Parientes por consanguinidad hasta segundo grado: padres, hijos, abuelos, hermanos, nietos.</w:t>
      </w:r>
    </w:p>
    <w:p w:rsidR="001C75B2" w:rsidRPr="005E2754" w:rsidRDefault="001C75B2">
      <w:pPr>
        <w:pStyle w:val="Textonotapie"/>
        <w:rPr>
          <w:sz w:val="18"/>
          <w:lang w:val="es-UY"/>
        </w:rPr>
      </w:pPr>
      <w:r w:rsidRPr="005E2754">
        <w:rPr>
          <w:sz w:val="18"/>
          <w:lang w:val="es-UY"/>
        </w:rPr>
        <w:t>Parientes por afinidad hasta segundo grado: padres, hijos, abuelos, hermanos y  nietos del cónyuge.</w:t>
      </w:r>
    </w:p>
  </w:footnote>
  <w:footnote w:id="5">
    <w:p w:rsidR="009800CE" w:rsidRPr="009800CE" w:rsidRDefault="009800CE">
      <w:pPr>
        <w:pStyle w:val="Textonotapie"/>
        <w:rPr>
          <w:lang w:val="es-UY"/>
        </w:rPr>
      </w:pPr>
      <w:r w:rsidRPr="005E2754">
        <w:rPr>
          <w:rStyle w:val="Refdenotaalpie"/>
          <w:sz w:val="18"/>
        </w:rPr>
        <w:footnoteRef/>
      </w:r>
      <w:r w:rsidR="00D8154E" w:rsidRPr="005E2754">
        <w:rPr>
          <w:sz w:val="18"/>
          <w:lang w:val="es-UY"/>
        </w:rPr>
        <w:t xml:space="preserve"> </w:t>
      </w:r>
      <w:r w:rsidRPr="005E2754">
        <w:rPr>
          <w:sz w:val="18"/>
          <w:lang w:val="es-UY"/>
        </w:rPr>
        <w:t>Se recuerda al sujeto obligado que en caso afirmativo deberá realizarse debida diligencia intensificada, pudiéndose agregar los controles restantes al presente formulario, o de lo contrario utilizar la guía correspondiente a la misma</w:t>
      </w:r>
      <w:r w:rsidRPr="00A33779">
        <w:rPr>
          <w:lang w:val="es-UY"/>
        </w:rPr>
        <w:t>.</w:t>
      </w:r>
    </w:p>
  </w:footnote>
  <w:footnote w:id="6">
    <w:p w:rsidR="00192163" w:rsidRPr="005E2754" w:rsidRDefault="00192163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Pr="005E2754">
        <w:rPr>
          <w:sz w:val="18"/>
          <w:lang w:val="es-UY"/>
        </w:rPr>
        <w:t xml:space="preserve"> De acuerdo a lo establecido en el artículo 50 del Decreto 379/018, el rematador es sujeto obligado cuando efectúe ventas en remate público de bienes inmuebles (art. 51), de antigüedades, obras de arte, metales y piedras preciosas por valores superiores a USD 15.000 (art.52) y  de ganado (art.53).</w:t>
      </w:r>
    </w:p>
  </w:footnote>
  <w:footnote w:id="7">
    <w:p w:rsidR="000B303E" w:rsidRPr="005E2754" w:rsidRDefault="000B303E">
      <w:pPr>
        <w:pStyle w:val="Textonotapie"/>
        <w:rPr>
          <w:sz w:val="18"/>
          <w:lang w:val="es-UY"/>
        </w:rPr>
      </w:pPr>
      <w:r w:rsidRPr="005E2754">
        <w:rPr>
          <w:rStyle w:val="Refdenotaalpie"/>
          <w:sz w:val="18"/>
        </w:rPr>
        <w:footnoteRef/>
      </w:r>
      <w:r w:rsidRPr="005E2754">
        <w:rPr>
          <w:sz w:val="18"/>
          <w:lang w:val="es-UY"/>
        </w:rPr>
        <w:t xml:space="preserve"> Realizar una búsqueda de antecedentes de las personas físicas o jurídicas, en fuentes públicas o privadas, para determinar su posible vinculación con actividades ilícitas o su pertenencia a otras categorías de riesgo, tales como las Pe</w:t>
      </w:r>
      <w:r w:rsidR="009F74B6" w:rsidRPr="005E2754">
        <w:rPr>
          <w:sz w:val="18"/>
          <w:lang w:val="es-UY"/>
        </w:rPr>
        <w:t>rsonas Políticamente Expuestas. Se requiere conservar</w:t>
      </w:r>
      <w:r w:rsidRPr="005E2754">
        <w:rPr>
          <w:sz w:val="18"/>
          <w:lang w:val="es-UY"/>
        </w:rPr>
        <w:t xml:space="preserve"> la documentación </w:t>
      </w:r>
      <w:proofErr w:type="spellStart"/>
      <w:r w:rsidRPr="005E2754">
        <w:rPr>
          <w:sz w:val="18"/>
          <w:lang w:val="es-UY"/>
        </w:rPr>
        <w:t>respaldante</w:t>
      </w:r>
      <w:proofErr w:type="spellEnd"/>
      <w:r w:rsidR="00B05D1E" w:rsidRPr="005E2754">
        <w:rPr>
          <w:sz w:val="18"/>
          <w:lang w:val="es-UY"/>
        </w:rPr>
        <w:t xml:space="preserve"> por un plazo de 5 años</w:t>
      </w:r>
      <w:r w:rsidRPr="005E2754">
        <w:rPr>
          <w:sz w:val="18"/>
          <w:lang w:val="es-UY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10B18"/>
    <w:multiLevelType w:val="hybridMultilevel"/>
    <w:tmpl w:val="95320F8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542F0"/>
    <w:multiLevelType w:val="hybridMultilevel"/>
    <w:tmpl w:val="6A3E67A4"/>
    <w:lvl w:ilvl="0" w:tplc="2BD2A26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078B1"/>
    <w:multiLevelType w:val="hybridMultilevel"/>
    <w:tmpl w:val="DDDCD5C6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6DC"/>
    <w:rsid w:val="00005CE5"/>
    <w:rsid w:val="000250E1"/>
    <w:rsid w:val="00055074"/>
    <w:rsid w:val="00070117"/>
    <w:rsid w:val="0009558D"/>
    <w:rsid w:val="000A0C11"/>
    <w:rsid w:val="000B303E"/>
    <w:rsid w:val="000C12A9"/>
    <w:rsid w:val="000C68B7"/>
    <w:rsid w:val="000F543B"/>
    <w:rsid w:val="000F6B28"/>
    <w:rsid w:val="000F70CA"/>
    <w:rsid w:val="00100230"/>
    <w:rsid w:val="001050D4"/>
    <w:rsid w:val="00106216"/>
    <w:rsid w:val="00107B91"/>
    <w:rsid w:val="001150EA"/>
    <w:rsid w:val="00120B39"/>
    <w:rsid w:val="00122195"/>
    <w:rsid w:val="00123F95"/>
    <w:rsid w:val="00131A95"/>
    <w:rsid w:val="00162C19"/>
    <w:rsid w:val="001632AE"/>
    <w:rsid w:val="00173D8F"/>
    <w:rsid w:val="00192163"/>
    <w:rsid w:val="001C75B2"/>
    <w:rsid w:val="001F244B"/>
    <w:rsid w:val="001F4414"/>
    <w:rsid w:val="001F4843"/>
    <w:rsid w:val="00210CBB"/>
    <w:rsid w:val="00242218"/>
    <w:rsid w:val="00243AFC"/>
    <w:rsid w:val="002551A7"/>
    <w:rsid w:val="00255FC7"/>
    <w:rsid w:val="002737DC"/>
    <w:rsid w:val="00275077"/>
    <w:rsid w:val="00284770"/>
    <w:rsid w:val="00291536"/>
    <w:rsid w:val="002B7955"/>
    <w:rsid w:val="002C5AF8"/>
    <w:rsid w:val="002D13CC"/>
    <w:rsid w:val="002E25CE"/>
    <w:rsid w:val="002F0948"/>
    <w:rsid w:val="002F37C7"/>
    <w:rsid w:val="002F48B5"/>
    <w:rsid w:val="002F591B"/>
    <w:rsid w:val="003147E8"/>
    <w:rsid w:val="00335805"/>
    <w:rsid w:val="0033740C"/>
    <w:rsid w:val="00340469"/>
    <w:rsid w:val="00340C75"/>
    <w:rsid w:val="0035027F"/>
    <w:rsid w:val="00356922"/>
    <w:rsid w:val="00357647"/>
    <w:rsid w:val="003600EF"/>
    <w:rsid w:val="00360270"/>
    <w:rsid w:val="00362063"/>
    <w:rsid w:val="00376843"/>
    <w:rsid w:val="003771A4"/>
    <w:rsid w:val="00380398"/>
    <w:rsid w:val="00382F94"/>
    <w:rsid w:val="003876BD"/>
    <w:rsid w:val="00396643"/>
    <w:rsid w:val="003A6100"/>
    <w:rsid w:val="003B5F7E"/>
    <w:rsid w:val="003C52F8"/>
    <w:rsid w:val="003D5BA6"/>
    <w:rsid w:val="003F2F8C"/>
    <w:rsid w:val="003F35E7"/>
    <w:rsid w:val="004162B9"/>
    <w:rsid w:val="00430F10"/>
    <w:rsid w:val="00474D15"/>
    <w:rsid w:val="004806DC"/>
    <w:rsid w:val="0048303A"/>
    <w:rsid w:val="0049481C"/>
    <w:rsid w:val="00494DF9"/>
    <w:rsid w:val="004A3015"/>
    <w:rsid w:val="004C5436"/>
    <w:rsid w:val="004D485D"/>
    <w:rsid w:val="004F532F"/>
    <w:rsid w:val="0050119A"/>
    <w:rsid w:val="00517B16"/>
    <w:rsid w:val="00530D32"/>
    <w:rsid w:val="005368DB"/>
    <w:rsid w:val="00540325"/>
    <w:rsid w:val="00544D97"/>
    <w:rsid w:val="00571963"/>
    <w:rsid w:val="00574ADC"/>
    <w:rsid w:val="00587B04"/>
    <w:rsid w:val="005D0E20"/>
    <w:rsid w:val="005D77E5"/>
    <w:rsid w:val="005E2754"/>
    <w:rsid w:val="005E389E"/>
    <w:rsid w:val="005E40FF"/>
    <w:rsid w:val="00621A4B"/>
    <w:rsid w:val="0062533E"/>
    <w:rsid w:val="00626B93"/>
    <w:rsid w:val="00636333"/>
    <w:rsid w:val="00636EA5"/>
    <w:rsid w:val="0064247A"/>
    <w:rsid w:val="006675A7"/>
    <w:rsid w:val="00674F8D"/>
    <w:rsid w:val="00694D9F"/>
    <w:rsid w:val="006A2EB5"/>
    <w:rsid w:val="006A671F"/>
    <w:rsid w:val="006A6AF6"/>
    <w:rsid w:val="006B1339"/>
    <w:rsid w:val="006B72FE"/>
    <w:rsid w:val="006D4062"/>
    <w:rsid w:val="006E3A44"/>
    <w:rsid w:val="006E54DD"/>
    <w:rsid w:val="0070721F"/>
    <w:rsid w:val="00720A2F"/>
    <w:rsid w:val="00735C66"/>
    <w:rsid w:val="00735E47"/>
    <w:rsid w:val="0075093D"/>
    <w:rsid w:val="00781EFE"/>
    <w:rsid w:val="007956E3"/>
    <w:rsid w:val="00797B0C"/>
    <w:rsid w:val="007B7D4F"/>
    <w:rsid w:val="007C2DC7"/>
    <w:rsid w:val="007C71CF"/>
    <w:rsid w:val="007E5A7E"/>
    <w:rsid w:val="008024BA"/>
    <w:rsid w:val="00802D28"/>
    <w:rsid w:val="008117DD"/>
    <w:rsid w:val="0083366B"/>
    <w:rsid w:val="00837B37"/>
    <w:rsid w:val="0084133A"/>
    <w:rsid w:val="00843877"/>
    <w:rsid w:val="008478B0"/>
    <w:rsid w:val="0085750A"/>
    <w:rsid w:val="00894E74"/>
    <w:rsid w:val="008A36CF"/>
    <w:rsid w:val="008A79D7"/>
    <w:rsid w:val="008B3FBD"/>
    <w:rsid w:val="008C0380"/>
    <w:rsid w:val="008C305D"/>
    <w:rsid w:val="008C4E91"/>
    <w:rsid w:val="008F012E"/>
    <w:rsid w:val="008F539A"/>
    <w:rsid w:val="00902B5A"/>
    <w:rsid w:val="009049D4"/>
    <w:rsid w:val="00912166"/>
    <w:rsid w:val="009212FE"/>
    <w:rsid w:val="00922D61"/>
    <w:rsid w:val="00931034"/>
    <w:rsid w:val="009320F4"/>
    <w:rsid w:val="00963335"/>
    <w:rsid w:val="009800CE"/>
    <w:rsid w:val="00980EA2"/>
    <w:rsid w:val="0098166A"/>
    <w:rsid w:val="00990722"/>
    <w:rsid w:val="009909E9"/>
    <w:rsid w:val="00992459"/>
    <w:rsid w:val="009D09FA"/>
    <w:rsid w:val="009F74B6"/>
    <w:rsid w:val="00A077E9"/>
    <w:rsid w:val="00A24EE7"/>
    <w:rsid w:val="00A37D8D"/>
    <w:rsid w:val="00A37F14"/>
    <w:rsid w:val="00A43954"/>
    <w:rsid w:val="00A45A8C"/>
    <w:rsid w:val="00A97E3C"/>
    <w:rsid w:val="00AB763B"/>
    <w:rsid w:val="00AC1A7C"/>
    <w:rsid w:val="00AC2558"/>
    <w:rsid w:val="00AD186E"/>
    <w:rsid w:val="00AD4B84"/>
    <w:rsid w:val="00AD72FB"/>
    <w:rsid w:val="00AE1311"/>
    <w:rsid w:val="00B05D1E"/>
    <w:rsid w:val="00B276F5"/>
    <w:rsid w:val="00B278D4"/>
    <w:rsid w:val="00B437AA"/>
    <w:rsid w:val="00B50CB6"/>
    <w:rsid w:val="00B6736A"/>
    <w:rsid w:val="00B77953"/>
    <w:rsid w:val="00B91AB3"/>
    <w:rsid w:val="00BA1186"/>
    <w:rsid w:val="00BA1902"/>
    <w:rsid w:val="00BA431C"/>
    <w:rsid w:val="00BA7CBD"/>
    <w:rsid w:val="00BB72F8"/>
    <w:rsid w:val="00BC1E99"/>
    <w:rsid w:val="00BD5076"/>
    <w:rsid w:val="00BE5690"/>
    <w:rsid w:val="00BF46BA"/>
    <w:rsid w:val="00C40514"/>
    <w:rsid w:val="00C43F9A"/>
    <w:rsid w:val="00C50DAC"/>
    <w:rsid w:val="00C720A3"/>
    <w:rsid w:val="00C725FD"/>
    <w:rsid w:val="00C91CF4"/>
    <w:rsid w:val="00C96D3D"/>
    <w:rsid w:val="00CA22A9"/>
    <w:rsid w:val="00CA5297"/>
    <w:rsid w:val="00CC463F"/>
    <w:rsid w:val="00CD212D"/>
    <w:rsid w:val="00CD66C2"/>
    <w:rsid w:val="00D45744"/>
    <w:rsid w:val="00D8154E"/>
    <w:rsid w:val="00D836F5"/>
    <w:rsid w:val="00D90B1B"/>
    <w:rsid w:val="00D95321"/>
    <w:rsid w:val="00D97156"/>
    <w:rsid w:val="00DD6AA2"/>
    <w:rsid w:val="00DE182E"/>
    <w:rsid w:val="00DE19F0"/>
    <w:rsid w:val="00E129DE"/>
    <w:rsid w:val="00E144A4"/>
    <w:rsid w:val="00E178DA"/>
    <w:rsid w:val="00E179E7"/>
    <w:rsid w:val="00E2465F"/>
    <w:rsid w:val="00E67E4A"/>
    <w:rsid w:val="00E70927"/>
    <w:rsid w:val="00E70FA0"/>
    <w:rsid w:val="00E73F90"/>
    <w:rsid w:val="00E90FB2"/>
    <w:rsid w:val="00EA43FC"/>
    <w:rsid w:val="00EC1DE0"/>
    <w:rsid w:val="00EC2DF2"/>
    <w:rsid w:val="00EC5B61"/>
    <w:rsid w:val="00EC7C62"/>
    <w:rsid w:val="00F12415"/>
    <w:rsid w:val="00F14891"/>
    <w:rsid w:val="00F21332"/>
    <w:rsid w:val="00F31ACC"/>
    <w:rsid w:val="00F445D4"/>
    <w:rsid w:val="00F600B2"/>
    <w:rsid w:val="00F62519"/>
    <w:rsid w:val="00F677A7"/>
    <w:rsid w:val="00F700E4"/>
    <w:rsid w:val="00F72B95"/>
    <w:rsid w:val="00F93770"/>
    <w:rsid w:val="00F9551A"/>
    <w:rsid w:val="00FA1BF4"/>
    <w:rsid w:val="00FC7FDA"/>
    <w:rsid w:val="00F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E0CE2C-6107-4FED-8C36-F0D8E2A2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4395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725F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25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C725F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5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25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5FD"/>
    <w:rPr>
      <w:rFonts w:ascii="Tahoma" w:hAnsi="Tahoma" w:cs="Tahoma"/>
      <w:sz w:val="16"/>
      <w:szCs w:val="16"/>
      <w:lang w:val="en-US"/>
    </w:rPr>
  </w:style>
  <w:style w:type="character" w:styleId="Textoennegrita">
    <w:name w:val="Strong"/>
    <w:basedOn w:val="Fuentedeprrafopredeter"/>
    <w:uiPriority w:val="22"/>
    <w:qFormat/>
    <w:rsid w:val="007C2DC7"/>
    <w:rPr>
      <w:b/>
      <w:bCs/>
    </w:rPr>
  </w:style>
  <w:style w:type="character" w:styleId="nfasis">
    <w:name w:val="Emphasis"/>
    <w:basedOn w:val="Fuentedeprrafopredeter"/>
    <w:uiPriority w:val="20"/>
    <w:qFormat/>
    <w:rsid w:val="007C2D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61A78-B6D1-444C-8D1B-FFD317244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504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10</cp:revision>
  <cp:lastPrinted>2020-03-20T16:20:00Z</cp:lastPrinted>
  <dcterms:created xsi:type="dcterms:W3CDTF">2024-09-18T20:35:00Z</dcterms:created>
  <dcterms:modified xsi:type="dcterms:W3CDTF">2024-09-25T20:20:00Z</dcterms:modified>
</cp:coreProperties>
</file>